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7512" w14:textId="3134450F" w:rsidR="007D2023" w:rsidRPr="002A21BC" w:rsidRDefault="00C52CCE" w:rsidP="007D2023">
      <w:pPr>
        <w:jc w:val="center"/>
        <w:rPr>
          <w:b/>
          <w:bCs/>
        </w:rPr>
      </w:pPr>
      <w:r w:rsidRPr="002A21BC">
        <w:rPr>
          <w:b/>
          <w:b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B065C4" wp14:editId="09A4C03A">
                <wp:simplePos x="0" y="0"/>
                <wp:positionH relativeFrom="column">
                  <wp:posOffset>3015574</wp:posOffset>
                </wp:positionH>
                <wp:positionV relativeFrom="paragraph">
                  <wp:posOffset>301557</wp:posOffset>
                </wp:positionV>
                <wp:extent cx="2859405" cy="1575881"/>
                <wp:effectExtent l="0" t="0" r="10795" b="12065"/>
                <wp:wrapNone/>
                <wp:docPr id="3720659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9405" cy="1575881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AA5146" w14:textId="0BA37BDC" w:rsidR="00AA4C56" w:rsidRPr="00C44926" w:rsidRDefault="00C52CCE" w:rsidP="00AA4C56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Addendum</w:t>
                            </w:r>
                            <w:r w:rsidR="00AA4C56" w:rsidRPr="00C44926">
                              <w:rPr>
                                <w:b/>
                                <w:bCs/>
                              </w:rPr>
                              <w:t xml:space="preserve"> modifying the budget: </w:t>
                            </w:r>
                          </w:p>
                          <w:p w14:paraId="50372F10" w14:textId="77777777" w:rsidR="00C52CCE" w:rsidRPr="00C52CCE" w:rsidRDefault="00C52CCE" w:rsidP="00C52CCE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52CCE">
                              <w:rPr>
                                <w:sz w:val="20"/>
                                <w:szCs w:val="20"/>
                              </w:rPr>
                              <w:t xml:space="preserve">The Coordinator prepares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and sends to JTS</w:t>
                            </w:r>
                            <w:r w:rsidRP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7F064E1D" w14:textId="77777777" w:rsidR="00C52CCE" w:rsidRDefault="00C52CCE" w:rsidP="00C52CCE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1.draft </w:t>
                            </w:r>
                            <w:r w:rsidRP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>Request for Addendum (</w:t>
                            </w:r>
                            <w:r w:rsidRPr="00C52CCE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Annex 2.3</w:t>
                            </w:r>
                            <w:r w:rsidRP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) with thorough justification, </w:t>
                            </w:r>
                          </w:p>
                          <w:p w14:paraId="658BA820" w14:textId="2472D016" w:rsidR="00C52CCE" w:rsidRDefault="00C52CCE" w:rsidP="00C52CCE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2.Budget Reallocation Table (</w:t>
                            </w:r>
                            <w:r w:rsidRPr="00C52CCE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Annex 2.2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</w:p>
                          <w:p w14:paraId="7C2A69DB" w14:textId="77777777" w:rsidR="00C52CCE" w:rsidRDefault="00C52CCE" w:rsidP="00C52CCE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3. Revised Annex III (Budget</w:t>
                            </w:r>
                          </w:p>
                          <w:p w14:paraId="7D9D9301" w14:textId="6B44ACFB" w:rsidR="00C52CCE" w:rsidRDefault="00C52CCE" w:rsidP="00C52CCE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4.</w:t>
                            </w:r>
                            <w:r w:rsidRP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relevant supporting documentation, and </w:t>
                            </w:r>
                          </w:p>
                          <w:p w14:paraId="1D9BD15C" w14:textId="3EAE3F55" w:rsidR="00AA4C56" w:rsidRPr="00C52CCE" w:rsidRDefault="00C52CCE" w:rsidP="00C52CCE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5. updated Annex I (if applicable)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065C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37.45pt;margin-top:23.75pt;width:225.15pt;height:12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" fillcolor="#92d050" strokeweight=".5pt">
                <v:textbox>
                  <w:txbxContent>
                    <w:p w14:paraId="07AA5146" w14:textId="0BA37BDC" w:rsidR="00AA4C56" w:rsidRPr="00C44926" w:rsidRDefault="00C52CCE" w:rsidP="00AA4C56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Addendum</w:t>
                      </w:r>
                      <w:r w:rsidR="00AA4C56" w:rsidRPr="00C44926">
                        <w:rPr>
                          <w:b/>
                          <w:bCs/>
                        </w:rPr>
                        <w:t xml:space="preserve"> modifying the budget: </w:t>
                      </w:r>
                    </w:p>
                    <w:p w14:paraId="50372F10" w14:textId="77777777" w:rsidR="00C52CCE" w:rsidRPr="00C52CCE" w:rsidRDefault="00C52CCE" w:rsidP="00C52CCE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52CCE">
                        <w:rPr>
                          <w:sz w:val="20"/>
                          <w:szCs w:val="20"/>
                        </w:rPr>
                        <w:t xml:space="preserve">The Coordinator prepares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and sends to JTS</w:t>
                      </w:r>
                      <w:r w:rsidRPr="00C52CCE">
                        <w:rPr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7F064E1D" w14:textId="77777777" w:rsidR="00C52CCE" w:rsidRDefault="00C52CCE" w:rsidP="00C52CCE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1.draft </w:t>
                      </w:r>
                      <w:r w:rsidRPr="00C52CCE">
                        <w:rPr>
                          <w:sz w:val="20"/>
                          <w:szCs w:val="20"/>
                          <w:lang w:val="en-US"/>
                        </w:rPr>
                        <w:t>Request for Addendum (</w:t>
                      </w:r>
                      <w:r w:rsidRPr="00C52CCE"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Annex 2.3</w:t>
                      </w:r>
                      <w:r w:rsidRPr="00C52CCE">
                        <w:rPr>
                          <w:sz w:val="20"/>
                          <w:szCs w:val="20"/>
                          <w:lang w:val="en-US"/>
                        </w:rPr>
                        <w:t xml:space="preserve">) with thorough justification, </w:t>
                      </w:r>
                    </w:p>
                    <w:p w14:paraId="658BA820" w14:textId="2472D016" w:rsidR="00C52CCE" w:rsidRDefault="00C52CCE" w:rsidP="00C52CCE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2.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Budget Reallocation Table (</w:t>
                      </w:r>
                      <w:r w:rsidRPr="00C52CCE"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Annex 2.2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  <w:p w14:paraId="7C2A69DB" w14:textId="77777777" w:rsidR="00C52CCE" w:rsidRDefault="00C52CCE" w:rsidP="00C52CCE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3. Revised Annex III (Budget</w:t>
                      </w:r>
                    </w:p>
                    <w:p w14:paraId="7D9D9301" w14:textId="6B44ACFB" w:rsidR="00C52CCE" w:rsidRDefault="00C52CCE" w:rsidP="00C52CCE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4.</w:t>
                      </w:r>
                      <w:r w:rsidRPr="00C52CCE">
                        <w:rPr>
                          <w:sz w:val="20"/>
                          <w:szCs w:val="20"/>
                          <w:lang w:val="en-US"/>
                        </w:rPr>
                        <w:t xml:space="preserve">relevant supporting documentation, and </w:t>
                      </w:r>
                    </w:p>
                    <w:p w14:paraId="1D9BD15C" w14:textId="3EAE3F55" w:rsidR="00AA4C56" w:rsidRPr="00C52CCE" w:rsidRDefault="00C52CCE" w:rsidP="00C52CCE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5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. updated Annex I (if applicable)</w:t>
                      </w:r>
                    </w:p>
                  </w:txbxContent>
                </v:textbox>
              </v:shape>
            </w:pict>
          </mc:Fallback>
        </mc:AlternateContent>
      </w:r>
      <w:r w:rsidRPr="002A21BC">
        <w:rPr>
          <w:b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254F72" wp14:editId="73FB5F37">
                <wp:simplePos x="0" y="0"/>
                <wp:positionH relativeFrom="column">
                  <wp:posOffset>0</wp:posOffset>
                </wp:positionH>
                <wp:positionV relativeFrom="paragraph">
                  <wp:posOffset>301558</wp:posOffset>
                </wp:positionV>
                <wp:extent cx="2781935" cy="1215958"/>
                <wp:effectExtent l="0" t="0" r="12065" b="14605"/>
                <wp:wrapNone/>
                <wp:docPr id="5397283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935" cy="1215958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75325F" w14:textId="390ECDD5" w:rsidR="00AA4C56" w:rsidRPr="00C44926" w:rsidRDefault="00C52CCE" w:rsidP="00AA4C56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Addendum</w:t>
                            </w:r>
                            <w:r w:rsidR="00AA4C56" w:rsidRPr="00C44926">
                              <w:rPr>
                                <w:b/>
                                <w:bCs/>
                              </w:rPr>
                              <w:t xml:space="preserve"> not modifying the budget: </w:t>
                            </w:r>
                          </w:p>
                          <w:p w14:paraId="7C8DFFF3" w14:textId="2835CFB9" w:rsidR="00C52CCE" w:rsidRPr="00C52CCE" w:rsidRDefault="00AA4C56" w:rsidP="00AA4C56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52CCE">
                              <w:rPr>
                                <w:sz w:val="20"/>
                                <w:szCs w:val="20"/>
                              </w:rPr>
                              <w:t xml:space="preserve">The Coordinator prepares </w:t>
                            </w:r>
                            <w:r w:rsid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>and sends to JTS</w:t>
                            </w:r>
                            <w:r w:rsidR="00C52CCE" w:rsidRP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14:paraId="3BBE5775" w14:textId="6FC8F2E9" w:rsidR="00C52CCE" w:rsidRPr="00C52CCE" w:rsidRDefault="00C52CCE" w:rsidP="00AA4C56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1.draft </w:t>
                            </w:r>
                            <w:r w:rsidRP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>Request for Addendum</w:t>
                            </w:r>
                            <w:r w:rsidR="00AA4C56" w:rsidRP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(</w:t>
                            </w:r>
                            <w:r w:rsidR="00AA4C56" w:rsidRPr="00C52CCE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Annex 2.</w:t>
                            </w:r>
                            <w:r w:rsidRPr="00C52CCE">
                              <w:rPr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  <w:r w:rsidR="00AA4C56" w:rsidRP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) with thorough justification, </w:t>
                            </w:r>
                          </w:p>
                          <w:p w14:paraId="61E5F984" w14:textId="77777777" w:rsidR="00C52CCE" w:rsidRDefault="00C52CCE" w:rsidP="00AA4C56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2.</w:t>
                            </w:r>
                            <w:r w:rsidR="00AA4C56" w:rsidRPr="00C52CCE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relevant supporting documentation, and </w:t>
                            </w:r>
                          </w:p>
                          <w:p w14:paraId="61CE35B3" w14:textId="3BCD4ABD" w:rsidR="00AA4C56" w:rsidRPr="00C52CCE" w:rsidRDefault="00C52CCE" w:rsidP="00AA4C56">
                            <w:pPr>
                              <w:spacing w:after="0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3. updated Annex I (if applicable)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54F72" id="_x0000_s1027" type="#_x0000_t202" style="position:absolute;left:0;text-align:left;margin-left:0;margin-top:23.75pt;width:219.0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" fillcolor="#ffc000" strokeweight=".5pt">
                <v:textbox>
                  <w:txbxContent>
                    <w:p w14:paraId="7C75325F" w14:textId="390ECDD5" w:rsidR="00AA4C56" w:rsidRPr="00C44926" w:rsidRDefault="00C52CCE" w:rsidP="00AA4C56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Addendum</w:t>
                      </w:r>
                      <w:r w:rsidR="00AA4C56" w:rsidRPr="00C44926">
                        <w:rPr>
                          <w:b/>
                          <w:bCs/>
                        </w:rPr>
                        <w:t xml:space="preserve"> not modifying the budget: </w:t>
                      </w:r>
                    </w:p>
                    <w:p w14:paraId="7C8DFFF3" w14:textId="2835CFB9" w:rsidR="00C52CCE" w:rsidRPr="00C52CCE" w:rsidRDefault="00AA4C56" w:rsidP="00AA4C56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52CCE">
                        <w:rPr>
                          <w:sz w:val="20"/>
                          <w:szCs w:val="20"/>
                        </w:rPr>
                        <w:t xml:space="preserve">The Coordinator prepares </w:t>
                      </w:r>
                      <w:r w:rsidR="00C52CCE">
                        <w:rPr>
                          <w:sz w:val="20"/>
                          <w:szCs w:val="20"/>
                          <w:lang w:val="en-US"/>
                        </w:rPr>
                        <w:t>and sends to JTS</w:t>
                      </w:r>
                      <w:r w:rsidR="00C52CCE" w:rsidRPr="00C52CCE">
                        <w:rPr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14:paraId="3BBE5775" w14:textId="6FC8F2E9" w:rsidR="00C52CCE" w:rsidRPr="00C52CCE" w:rsidRDefault="00C52CCE" w:rsidP="00AA4C56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1.draft </w:t>
                      </w:r>
                      <w:r w:rsidRPr="00C52CCE">
                        <w:rPr>
                          <w:sz w:val="20"/>
                          <w:szCs w:val="20"/>
                          <w:lang w:val="en-US"/>
                        </w:rPr>
                        <w:t>Request for Addendum</w:t>
                      </w:r>
                      <w:r w:rsidR="00AA4C56" w:rsidRPr="00C52CCE">
                        <w:rPr>
                          <w:sz w:val="20"/>
                          <w:szCs w:val="20"/>
                          <w:lang w:val="en-US"/>
                        </w:rPr>
                        <w:t xml:space="preserve"> (</w:t>
                      </w:r>
                      <w:r w:rsidR="00AA4C56" w:rsidRPr="00C52CCE"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Annex 2.</w:t>
                      </w:r>
                      <w:r w:rsidRPr="00C52CCE">
                        <w:rPr>
                          <w:b/>
                          <w:bCs/>
                          <w:sz w:val="20"/>
                          <w:szCs w:val="20"/>
                          <w:lang w:val="en-US"/>
                        </w:rPr>
                        <w:t>3</w:t>
                      </w:r>
                      <w:r w:rsidR="00AA4C56" w:rsidRPr="00C52CCE">
                        <w:rPr>
                          <w:sz w:val="20"/>
                          <w:szCs w:val="20"/>
                          <w:lang w:val="en-US"/>
                        </w:rPr>
                        <w:t xml:space="preserve">) with thorough justification, </w:t>
                      </w:r>
                    </w:p>
                    <w:p w14:paraId="61E5F984" w14:textId="77777777" w:rsidR="00C52CCE" w:rsidRDefault="00C52CCE" w:rsidP="00AA4C56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2.</w:t>
                      </w:r>
                      <w:r w:rsidR="00AA4C56" w:rsidRPr="00C52CCE">
                        <w:rPr>
                          <w:sz w:val="20"/>
                          <w:szCs w:val="20"/>
                          <w:lang w:val="en-US"/>
                        </w:rPr>
                        <w:t xml:space="preserve">relevant supporting documentation, and </w:t>
                      </w:r>
                    </w:p>
                    <w:p w14:paraId="61CE35B3" w14:textId="3BCD4ABD" w:rsidR="00AA4C56" w:rsidRPr="00C52CCE" w:rsidRDefault="00C52CCE" w:rsidP="00AA4C56">
                      <w:pPr>
                        <w:spacing w:after="0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3. updated Annex I (if applicable)</w:t>
                      </w:r>
                    </w:p>
                  </w:txbxContent>
                </v:textbox>
              </v:shape>
            </w:pict>
          </mc:Fallback>
        </mc:AlternateContent>
      </w:r>
      <w:r w:rsidR="00AA4C56" w:rsidRPr="002A21BC">
        <w:rPr>
          <w:b/>
          <w:bCs/>
        </w:rPr>
        <w:t>M</w:t>
      </w:r>
      <w:r w:rsidR="00F135DD">
        <w:rPr>
          <w:b/>
          <w:bCs/>
        </w:rPr>
        <w:t>ajor</w:t>
      </w:r>
      <w:r w:rsidR="00AA4C56" w:rsidRPr="002A21BC">
        <w:rPr>
          <w:b/>
          <w:bCs/>
        </w:rPr>
        <w:t xml:space="preserve"> modification infographic</w:t>
      </w:r>
    </w:p>
    <w:p w14:paraId="30B28069" w14:textId="281901CC" w:rsidR="00AA4C56" w:rsidRDefault="00AA4C56"/>
    <w:p w14:paraId="3442B9C9" w14:textId="77777777" w:rsidR="00AA4C56" w:rsidRDefault="00AA4C56"/>
    <w:p w14:paraId="29DD61C3" w14:textId="77777777" w:rsidR="00AA4C56" w:rsidRDefault="00AA4C56"/>
    <w:p w14:paraId="5D494D6D" w14:textId="77777777" w:rsidR="00AA4C56" w:rsidRDefault="00AA4C56"/>
    <w:p w14:paraId="15C820CF" w14:textId="77777777" w:rsidR="00AA4C56" w:rsidRDefault="00AA4C56">
      <w:pPr>
        <w:rPr>
          <w:sz w:val="36"/>
          <w:szCs w:val="36"/>
        </w:rPr>
      </w:pPr>
    </w:p>
    <w:p w14:paraId="36A2E206" w14:textId="32CFB58A" w:rsidR="00AA4C56" w:rsidRDefault="00BA3618" w:rsidP="002A21BC">
      <w:pPr>
        <w:jc w:val="center"/>
        <w:rPr>
          <w:b/>
          <w:bCs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7247B8" wp14:editId="3F7C24B2">
                <wp:simplePos x="0" y="0"/>
                <wp:positionH relativeFrom="column">
                  <wp:posOffset>1303506</wp:posOffset>
                </wp:positionH>
                <wp:positionV relativeFrom="paragraph">
                  <wp:posOffset>307394</wp:posOffset>
                </wp:positionV>
                <wp:extent cx="3316605" cy="719847"/>
                <wp:effectExtent l="0" t="0" r="10795" b="17145"/>
                <wp:wrapNone/>
                <wp:docPr id="92783050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6605" cy="719847"/>
                        </a:xfrm>
                        <a:prstGeom prst="rect">
                          <a:avLst/>
                        </a:prstGeom>
                        <a:solidFill>
                          <a:srgbClr val="CFFF8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311639" w14:textId="31BA2F76" w:rsidR="002A21BC" w:rsidRPr="00C44926" w:rsidRDefault="002A21BC" w:rsidP="00BA3618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C44926">
                              <w:rPr>
                                <w:b/>
                                <w:bCs/>
                              </w:rPr>
                              <w:t>Consultation with JTS:</w:t>
                            </w:r>
                          </w:p>
                          <w:p w14:paraId="6F6A3575" w14:textId="73516B02" w:rsidR="00AA4C56" w:rsidRPr="00BA3618" w:rsidRDefault="002A21BC" w:rsidP="00BA3618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BA3618">
                              <w:rPr>
                                <w:sz w:val="20"/>
                                <w:szCs w:val="20"/>
                              </w:rPr>
                              <w:t xml:space="preserve">The JTS </w:t>
                            </w:r>
                            <w:r w:rsidR="00C52CCE" w:rsidRPr="00BA3618">
                              <w:rPr>
                                <w:sz w:val="20"/>
                                <w:szCs w:val="20"/>
                              </w:rPr>
                              <w:t xml:space="preserve">reviews the draft documents and, if applicable, advises necessary adjustments.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247B8" id="_x0000_s1028" type="#_x0000_t202" style="position:absolute;left:0;text-align:left;margin-left:102.65pt;margin-top:24.2pt;width:261.15pt;height:5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" fillcolor="#cfff8b" strokeweight=".5pt">
                <v:textbox>
                  <w:txbxContent>
                    <w:p w14:paraId="69311639" w14:textId="31BA2F76" w:rsidR="002A21BC" w:rsidRPr="00C44926" w:rsidRDefault="002A21BC" w:rsidP="00BA3618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C44926">
                        <w:rPr>
                          <w:b/>
                          <w:bCs/>
                        </w:rPr>
                        <w:t>Consultation with JTS:</w:t>
                      </w:r>
                    </w:p>
                    <w:p w14:paraId="6F6A3575" w14:textId="73516B02" w:rsidR="00AA4C56" w:rsidRPr="00BA3618" w:rsidRDefault="002A21BC" w:rsidP="00BA3618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BA3618">
                        <w:rPr>
                          <w:sz w:val="20"/>
                          <w:szCs w:val="20"/>
                        </w:rPr>
                        <w:t xml:space="preserve">The JTS </w:t>
                      </w:r>
                      <w:r w:rsidR="00C52CCE" w:rsidRPr="00BA3618">
                        <w:rPr>
                          <w:sz w:val="20"/>
                          <w:szCs w:val="20"/>
                        </w:rPr>
                        <w:t xml:space="preserve">reviews the draft documents and, if applicable, advises necessary adjustments. </w:t>
                      </w:r>
                    </w:p>
                  </w:txbxContent>
                </v:textbox>
              </v:shape>
            </w:pict>
          </mc:Fallback>
        </mc:AlternateContent>
      </w:r>
      <w:r w:rsidR="00AA4C56" w:rsidRPr="002A21BC">
        <w:rPr>
          <w:b/>
          <w:bCs/>
          <w:sz w:val="36"/>
          <w:szCs w:val="36"/>
        </w:rPr>
        <w:sym w:font="Symbol" w:char="F0DF"/>
      </w:r>
    </w:p>
    <w:p w14:paraId="67605568" w14:textId="4C900622" w:rsidR="002A21BC" w:rsidRDefault="002A21BC" w:rsidP="00BA3618">
      <w:pPr>
        <w:rPr>
          <w:b/>
          <w:bCs/>
          <w:sz w:val="36"/>
          <w:szCs w:val="36"/>
        </w:rPr>
      </w:pPr>
    </w:p>
    <w:p w14:paraId="5E99EA56" w14:textId="77777777" w:rsidR="00BA3618" w:rsidRPr="002A21BC" w:rsidRDefault="00BA3618" w:rsidP="00BA3618">
      <w:pPr>
        <w:rPr>
          <w:b/>
          <w:bCs/>
          <w:sz w:val="36"/>
          <w:szCs w:val="36"/>
        </w:rPr>
      </w:pPr>
    </w:p>
    <w:p w14:paraId="0332E087" w14:textId="3257510B" w:rsidR="002A21BC" w:rsidRDefault="002A21BC" w:rsidP="002A21BC">
      <w:pPr>
        <w:jc w:val="center"/>
        <w:rPr>
          <w:b/>
          <w:bCs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0BB29D" wp14:editId="0B7D6E45">
                <wp:simplePos x="0" y="0"/>
                <wp:positionH relativeFrom="column">
                  <wp:posOffset>1303506</wp:posOffset>
                </wp:positionH>
                <wp:positionV relativeFrom="paragraph">
                  <wp:posOffset>354640</wp:posOffset>
                </wp:positionV>
                <wp:extent cx="3317132" cy="1332689"/>
                <wp:effectExtent l="0" t="0" r="10795" b="13970"/>
                <wp:wrapNone/>
                <wp:docPr id="16987830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7132" cy="1332689"/>
                        </a:xfrm>
                        <a:prstGeom prst="rect">
                          <a:avLst/>
                        </a:prstGeom>
                        <a:solidFill>
                          <a:srgbClr val="CFFF8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210801" w14:textId="6EADD8DC" w:rsidR="002A21BC" w:rsidRPr="00C44926" w:rsidRDefault="00C52CCE" w:rsidP="00BA3618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Finalization of documents</w:t>
                            </w:r>
                            <w:r w:rsidR="002A21BC" w:rsidRPr="00C44926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B3CC56F" w14:textId="61FF6406" w:rsidR="002A21BC" w:rsidRPr="00BA3618" w:rsidRDefault="002A21BC" w:rsidP="00BA3618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BA3618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The Coordinator prepares final </w:t>
                            </w:r>
                            <w:r w:rsidR="00BA3618" w:rsidRPr="00BA3618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Request for Addendum and </w:t>
                            </w:r>
                            <w:r w:rsidRPr="00BA3618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the relevant supporting documentation, signs and stamps it and</w:t>
                            </w:r>
                            <w:r w:rsidRPr="00BA3618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A3618">
                              <w:rPr>
                                <w:sz w:val="20"/>
                                <w:szCs w:val="20"/>
                                <w:lang w:val="en-US"/>
                              </w:rPr>
                              <w:t>sends it to the CA/IBFM via email and hard copy via post</w:t>
                            </w:r>
                            <w:r w:rsidR="00BA3618" w:rsidRPr="00BA3618">
                              <w:rPr>
                                <w:sz w:val="20"/>
                                <w:szCs w:val="20"/>
                                <w:lang w:val="en-US"/>
                              </w:rPr>
                              <w:t>,</w:t>
                            </w:r>
                            <w:r w:rsidR="00BA3618" w:rsidRPr="00BA3618">
                              <w:rPr>
                                <w:sz w:val="20"/>
                                <w:szCs w:val="20"/>
                              </w:rPr>
                              <w:t xml:space="preserve"> at least 30 days/preferably 40 days before the </w:t>
                            </w:r>
                            <w:r w:rsidR="002622C1">
                              <w:rPr>
                                <w:sz w:val="20"/>
                                <w:szCs w:val="20"/>
                              </w:rPr>
                              <w:t xml:space="preserve">major modification </w:t>
                            </w:r>
                            <w:r w:rsidR="00BA3618" w:rsidRPr="00BA3618">
                              <w:rPr>
                                <w:sz w:val="20"/>
                                <w:szCs w:val="20"/>
                              </w:rPr>
                              <w:t>is intended to enter into force</w:t>
                            </w:r>
                            <w:r w:rsidR="00BA3618" w:rsidRPr="00BA3618">
                              <w:rPr>
                                <w:rFonts w:cs="Calibri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BA3618" w:rsidRPr="00BA3618">
                              <w:rPr>
                                <w:sz w:val="20"/>
                                <w:szCs w:val="20"/>
                                <w:lang w:val="en-US"/>
                              </w:rPr>
                              <w:t>Sends it via email to JTS as well.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BB29D" id="_x0000_s1029" type="#_x0000_t202" style="position:absolute;left:0;text-align:left;margin-left:102.65pt;margin-top:27.9pt;width:261.2pt;height:104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" fillcolor="#cfff8b" strokeweight=".5pt">
                <v:textbox>
                  <w:txbxContent>
                    <w:p w14:paraId="01210801" w14:textId="6EADD8DC" w:rsidR="002A21BC" w:rsidRPr="00C44926" w:rsidRDefault="00C52CCE" w:rsidP="00BA3618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Finalization of documents</w:t>
                      </w:r>
                      <w:r w:rsidR="002A21BC" w:rsidRPr="00C44926">
                        <w:rPr>
                          <w:b/>
                          <w:bCs/>
                        </w:rPr>
                        <w:t>:</w:t>
                      </w:r>
                    </w:p>
                    <w:p w14:paraId="6B3CC56F" w14:textId="61FF6406" w:rsidR="002A21BC" w:rsidRPr="00BA3618" w:rsidRDefault="002A21BC" w:rsidP="00BA3618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BA3618">
                        <w:rPr>
                          <w:sz w:val="20"/>
                          <w:szCs w:val="20"/>
                          <w:lang w:val="en-US"/>
                        </w:rPr>
                        <w:t xml:space="preserve">The Coordinator prepares final </w:t>
                      </w:r>
                      <w:r w:rsidR="00BA3618" w:rsidRPr="00BA3618">
                        <w:rPr>
                          <w:sz w:val="20"/>
                          <w:szCs w:val="20"/>
                          <w:lang w:val="en-US"/>
                        </w:rPr>
                        <w:t xml:space="preserve">Request for Addendum and </w:t>
                      </w:r>
                      <w:r w:rsidRPr="00BA3618">
                        <w:rPr>
                          <w:bCs/>
                          <w:sz w:val="20"/>
                          <w:szCs w:val="20"/>
                          <w:lang w:val="en-US"/>
                        </w:rPr>
                        <w:t>the relevant supporting documentation, signs and stamps it and</w:t>
                      </w:r>
                      <w:r w:rsidRPr="00BA3618">
                        <w:rPr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A3618">
                        <w:rPr>
                          <w:sz w:val="20"/>
                          <w:szCs w:val="20"/>
                          <w:lang w:val="en-US"/>
                        </w:rPr>
                        <w:t>sends it to the CA/IBFM via email and hard copy via post</w:t>
                      </w:r>
                      <w:r w:rsidR="00BA3618" w:rsidRPr="00BA3618">
                        <w:rPr>
                          <w:sz w:val="20"/>
                          <w:szCs w:val="20"/>
                          <w:lang w:val="en-US"/>
                        </w:rPr>
                        <w:t>,</w:t>
                      </w:r>
                      <w:r w:rsidR="00BA3618" w:rsidRPr="00BA361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BA3618" w:rsidRPr="00BA3618">
                        <w:rPr>
                          <w:sz w:val="20"/>
                          <w:szCs w:val="20"/>
                        </w:rPr>
                        <w:t xml:space="preserve">at least 30 days/preferably 40 days before the </w:t>
                      </w:r>
                      <w:r w:rsidR="002622C1">
                        <w:rPr>
                          <w:sz w:val="20"/>
                          <w:szCs w:val="20"/>
                        </w:rPr>
                        <w:t xml:space="preserve">major modification </w:t>
                      </w:r>
                      <w:r w:rsidR="00BA3618" w:rsidRPr="00BA3618">
                        <w:rPr>
                          <w:sz w:val="20"/>
                          <w:szCs w:val="20"/>
                        </w:rPr>
                        <w:t>is intended to enter into force</w:t>
                      </w:r>
                      <w:r w:rsidR="00BA3618" w:rsidRPr="00BA3618">
                        <w:rPr>
                          <w:rFonts w:cs="Calibri"/>
                          <w:color w:val="000000"/>
                          <w:sz w:val="20"/>
                          <w:szCs w:val="20"/>
                        </w:rPr>
                        <w:t xml:space="preserve">. </w:t>
                      </w:r>
                      <w:r w:rsidR="00BA3618" w:rsidRPr="00BA3618">
                        <w:rPr>
                          <w:sz w:val="20"/>
                          <w:szCs w:val="20"/>
                          <w:lang w:val="en-US"/>
                        </w:rPr>
                        <w:t>Sends it via email to JTS as well.</w:t>
                      </w:r>
                    </w:p>
                  </w:txbxContent>
                </v:textbox>
              </v:shape>
            </w:pict>
          </mc:Fallback>
        </mc:AlternateContent>
      </w:r>
      <w:r w:rsidRPr="002A21BC">
        <w:rPr>
          <w:b/>
          <w:bCs/>
          <w:sz w:val="36"/>
          <w:szCs w:val="36"/>
        </w:rPr>
        <w:sym w:font="Symbol" w:char="F0DF"/>
      </w:r>
    </w:p>
    <w:p w14:paraId="09023B59" w14:textId="7E8AEA9C" w:rsidR="002A21BC" w:rsidRDefault="002A21BC" w:rsidP="002A21BC">
      <w:pPr>
        <w:jc w:val="center"/>
        <w:rPr>
          <w:b/>
          <w:bCs/>
          <w:sz w:val="36"/>
          <w:szCs w:val="36"/>
        </w:rPr>
      </w:pPr>
    </w:p>
    <w:p w14:paraId="4355C000" w14:textId="77777777" w:rsidR="002A21BC" w:rsidRDefault="002A21BC" w:rsidP="002A21BC">
      <w:pPr>
        <w:jc w:val="center"/>
        <w:rPr>
          <w:b/>
          <w:bCs/>
          <w:sz w:val="36"/>
          <w:szCs w:val="36"/>
        </w:rPr>
      </w:pPr>
    </w:p>
    <w:p w14:paraId="329C4458" w14:textId="77777777" w:rsidR="002A21BC" w:rsidRDefault="002A21BC" w:rsidP="002A21BC">
      <w:pPr>
        <w:rPr>
          <w:b/>
          <w:bCs/>
          <w:sz w:val="36"/>
          <w:szCs w:val="36"/>
        </w:rPr>
      </w:pPr>
    </w:p>
    <w:p w14:paraId="3AC6C57B" w14:textId="4FF75312" w:rsidR="002A21BC" w:rsidRDefault="002A21BC" w:rsidP="002A21BC">
      <w:pPr>
        <w:jc w:val="center"/>
        <w:rPr>
          <w:b/>
          <w:bCs/>
          <w:sz w:val="36"/>
          <w:szCs w:val="36"/>
        </w:rPr>
      </w:pPr>
      <w:r w:rsidRPr="002A21BC">
        <w:rPr>
          <w:b/>
          <w:bCs/>
          <w:sz w:val="36"/>
          <w:szCs w:val="36"/>
        </w:rPr>
        <w:sym w:font="Symbol" w:char="F0DF"/>
      </w:r>
    </w:p>
    <w:p w14:paraId="6347C1F3" w14:textId="5E3AAF55" w:rsidR="00C44926" w:rsidRDefault="00BA3618" w:rsidP="002A21BC">
      <w:pPr>
        <w:jc w:val="center"/>
        <w:rPr>
          <w:b/>
          <w:bCs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C8EFD8" wp14:editId="7395CDB6">
                <wp:simplePos x="0" y="0"/>
                <wp:positionH relativeFrom="column">
                  <wp:posOffset>1352145</wp:posOffset>
                </wp:positionH>
                <wp:positionV relativeFrom="paragraph">
                  <wp:posOffset>27643</wp:posOffset>
                </wp:positionV>
                <wp:extent cx="3132076" cy="1293387"/>
                <wp:effectExtent l="0" t="0" r="17780" b="15240"/>
                <wp:wrapNone/>
                <wp:docPr id="19614801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2076" cy="1293387"/>
                        </a:xfrm>
                        <a:prstGeom prst="rect">
                          <a:avLst/>
                        </a:prstGeom>
                        <a:solidFill>
                          <a:srgbClr val="CFFF8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8C8DF3" w14:textId="450997E2" w:rsidR="00C44926" w:rsidRPr="00C44926" w:rsidRDefault="00BA3618" w:rsidP="00B9540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Review and approval</w:t>
                            </w:r>
                            <w:r w:rsidR="00C44926" w:rsidRPr="00C44926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1C0944A" w14:textId="77777777" w:rsidR="004056CF" w:rsidRPr="004056CF" w:rsidRDefault="004056CF" w:rsidP="004056CF">
                            <w:pPr>
                              <w:autoSpaceDE w:val="0"/>
                              <w:autoSpaceDN w:val="0"/>
                              <w:adjustRightInd w:val="0"/>
                              <w:spacing w:before="120" w:after="0" w:line="240" w:lineRule="auto"/>
                              <w:jc w:val="both"/>
                              <w:rPr>
                                <w:rFonts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056CF">
                              <w:rPr>
                                <w:sz w:val="20"/>
                                <w:szCs w:val="20"/>
                              </w:rPr>
                              <w:t>CA/IBFM reviews submitted Request for Addendum with supporting documentation. Upon internal control within the CA/IBFM and ex-ante approval by the EUD, three copies of the Addendum are submitted to the Coordinator for countersignature.</w:t>
                            </w:r>
                          </w:p>
                          <w:p w14:paraId="292E6C56" w14:textId="2AF05A2F" w:rsidR="00C44926" w:rsidRPr="00B95401" w:rsidRDefault="00C44926" w:rsidP="004056CF">
                            <w:pPr>
                              <w:spacing w:after="0" w:line="276" w:lineRule="auto"/>
                              <w:jc w:val="both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8EFD8" id="_x0000_s1030" type="#_x0000_t202" style="position:absolute;left:0;text-align:left;margin-left:106.45pt;margin-top:2.2pt;width:246.6pt;height:101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" fillcolor="#cfff8b" strokeweight=".5pt">
                <v:textbox>
                  <w:txbxContent>
                    <w:p w14:paraId="168C8DF3" w14:textId="450997E2" w:rsidR="00C44926" w:rsidRPr="00C44926" w:rsidRDefault="00BA3618" w:rsidP="00B95401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Review and approval</w:t>
                      </w:r>
                      <w:r w:rsidR="00C44926" w:rsidRPr="00C44926">
                        <w:rPr>
                          <w:b/>
                          <w:bCs/>
                        </w:rPr>
                        <w:t>:</w:t>
                      </w:r>
                    </w:p>
                    <w:p w14:paraId="61C0944A" w14:textId="77777777" w:rsidR="004056CF" w:rsidRPr="004056CF" w:rsidRDefault="004056CF" w:rsidP="004056CF">
                      <w:pPr>
                        <w:autoSpaceDE w:val="0"/>
                        <w:autoSpaceDN w:val="0"/>
                        <w:adjustRightInd w:val="0"/>
                        <w:spacing w:before="120" w:after="0" w:line="240" w:lineRule="auto"/>
                        <w:jc w:val="both"/>
                        <w:rPr>
                          <w:rFonts w:cs="Calibri"/>
                          <w:color w:val="000000"/>
                          <w:sz w:val="20"/>
                          <w:szCs w:val="20"/>
                        </w:rPr>
                      </w:pPr>
                      <w:r w:rsidRPr="004056CF">
                        <w:rPr>
                          <w:sz w:val="20"/>
                          <w:szCs w:val="20"/>
                        </w:rPr>
                        <w:t>CA/IBFM reviews submitted Request for Addendum with supporting documentation. Upon internal control within the CA/IBFM and ex-ante approval by the EUD, three copies of the Addendum are submitted to the Coordinator for countersignature.</w:t>
                      </w:r>
                    </w:p>
                    <w:p w14:paraId="292E6C56" w14:textId="2AF05A2F" w:rsidR="00C44926" w:rsidRPr="00B95401" w:rsidRDefault="00C44926" w:rsidP="004056CF">
                      <w:pPr>
                        <w:spacing w:after="0" w:line="276" w:lineRule="auto"/>
                        <w:jc w:val="both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43F227" w14:textId="77777777" w:rsidR="00C44926" w:rsidRDefault="00C44926" w:rsidP="002A21BC">
      <w:pPr>
        <w:jc w:val="center"/>
        <w:rPr>
          <w:b/>
          <w:bCs/>
          <w:sz w:val="36"/>
          <w:szCs w:val="36"/>
        </w:rPr>
      </w:pPr>
    </w:p>
    <w:p w14:paraId="2F82FC2D" w14:textId="77777777" w:rsidR="00C44926" w:rsidRPr="002A21BC" w:rsidRDefault="00C44926" w:rsidP="002A21BC">
      <w:pPr>
        <w:jc w:val="center"/>
        <w:rPr>
          <w:b/>
          <w:bCs/>
          <w:sz w:val="36"/>
          <w:szCs w:val="36"/>
        </w:rPr>
      </w:pPr>
    </w:p>
    <w:p w14:paraId="6EF92028" w14:textId="77777777" w:rsidR="00C44926" w:rsidRDefault="00C44926" w:rsidP="00C44926">
      <w:pPr>
        <w:jc w:val="center"/>
        <w:rPr>
          <w:b/>
          <w:bCs/>
          <w:sz w:val="36"/>
          <w:szCs w:val="36"/>
        </w:rPr>
      </w:pPr>
    </w:p>
    <w:p w14:paraId="3007667C" w14:textId="02183CDB" w:rsidR="00C44926" w:rsidRPr="002A21BC" w:rsidRDefault="00C44926" w:rsidP="00C44926">
      <w:pPr>
        <w:rPr>
          <w:b/>
          <w:bCs/>
          <w:sz w:val="36"/>
          <w:szCs w:val="36"/>
        </w:rPr>
      </w:pPr>
    </w:p>
    <w:p w14:paraId="4E70186B" w14:textId="55363755" w:rsidR="00AA4C56" w:rsidRPr="00AA4C56" w:rsidRDefault="00AA4C56" w:rsidP="002A21BC">
      <w:pPr>
        <w:rPr>
          <w:sz w:val="36"/>
          <w:szCs w:val="36"/>
        </w:rPr>
      </w:pPr>
    </w:p>
    <w:sectPr w:rsidR="00AA4C56" w:rsidRPr="00AA4C56" w:rsidSect="006117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66638" w14:textId="77777777" w:rsidR="00BC5E36" w:rsidRDefault="00BC5E36" w:rsidP="008F7A7E">
      <w:pPr>
        <w:spacing w:after="0" w:line="240" w:lineRule="auto"/>
      </w:pPr>
      <w:r>
        <w:separator/>
      </w:r>
    </w:p>
  </w:endnote>
  <w:endnote w:type="continuationSeparator" w:id="0">
    <w:p w14:paraId="770EC877" w14:textId="77777777" w:rsidR="00BC5E36" w:rsidRDefault="00BC5E36" w:rsidP="008F7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0774F" w14:textId="77777777" w:rsidR="008F7A7E" w:rsidRDefault="008F7A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0830" w14:textId="2F226DBB" w:rsidR="008F7A7E" w:rsidRDefault="008F7A7E">
    <w:pPr>
      <w:pStyle w:val="Footer"/>
    </w:pPr>
    <w:r>
      <w:t xml:space="preserve">Annex 2.9 </w:t>
    </w:r>
    <w:r>
      <w:t>Major modification infographic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B9B4" w14:textId="77777777" w:rsidR="008F7A7E" w:rsidRDefault="008F7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96448" w14:textId="77777777" w:rsidR="00BC5E36" w:rsidRDefault="00BC5E36" w:rsidP="008F7A7E">
      <w:pPr>
        <w:spacing w:after="0" w:line="240" w:lineRule="auto"/>
      </w:pPr>
      <w:r>
        <w:separator/>
      </w:r>
    </w:p>
  </w:footnote>
  <w:footnote w:type="continuationSeparator" w:id="0">
    <w:p w14:paraId="418499C1" w14:textId="77777777" w:rsidR="00BC5E36" w:rsidRDefault="00BC5E36" w:rsidP="008F7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9347E" w14:textId="77777777" w:rsidR="008F7A7E" w:rsidRDefault="008F7A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BF541" w14:textId="77777777" w:rsidR="008F7A7E" w:rsidRDefault="008F7A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06469" w14:textId="77777777" w:rsidR="008F7A7E" w:rsidRDefault="008F7A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A4559F"/>
    <w:multiLevelType w:val="hybridMultilevel"/>
    <w:tmpl w:val="F49EF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87408"/>
    <w:multiLevelType w:val="hybridMultilevel"/>
    <w:tmpl w:val="2FA8C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408929">
    <w:abstractNumId w:val="0"/>
  </w:num>
  <w:num w:numId="2" w16cid:durableId="1395590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C56"/>
    <w:rsid w:val="00014600"/>
    <w:rsid w:val="002622C1"/>
    <w:rsid w:val="002A21BC"/>
    <w:rsid w:val="004056CF"/>
    <w:rsid w:val="006117B6"/>
    <w:rsid w:val="00746B10"/>
    <w:rsid w:val="007D2023"/>
    <w:rsid w:val="008F7A7E"/>
    <w:rsid w:val="00AA4C56"/>
    <w:rsid w:val="00B95401"/>
    <w:rsid w:val="00BA3618"/>
    <w:rsid w:val="00BC5E36"/>
    <w:rsid w:val="00C44926"/>
    <w:rsid w:val="00C52CCE"/>
    <w:rsid w:val="00EF51AB"/>
    <w:rsid w:val="00F135DD"/>
    <w:rsid w:val="00FC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3F8662"/>
  <w15:chartTrackingRefBased/>
  <w15:docId w15:val="{E5AFB6FE-3964-0C4C-BBCA-780F3995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noProof/>
      <w:sz w:val="22"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4C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4C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C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4C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4C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C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C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4C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4C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4C56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it-I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4C56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it-I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C56"/>
    <w:rPr>
      <w:rFonts w:eastAsiaTheme="majorEastAsia" w:cstheme="majorBidi"/>
      <w:noProof/>
      <w:color w:val="0F4761" w:themeColor="accent1" w:themeShade="BF"/>
      <w:sz w:val="28"/>
      <w:szCs w:val="28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4C56"/>
    <w:rPr>
      <w:rFonts w:eastAsiaTheme="majorEastAsia" w:cstheme="majorBidi"/>
      <w:i/>
      <w:iCs/>
      <w:noProof/>
      <w:color w:val="0F4761" w:themeColor="accent1" w:themeShade="BF"/>
      <w:sz w:val="22"/>
      <w:lang w:val="it-I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4C56"/>
    <w:rPr>
      <w:rFonts w:eastAsiaTheme="majorEastAsia" w:cstheme="majorBidi"/>
      <w:noProof/>
      <w:color w:val="0F4761" w:themeColor="accent1" w:themeShade="BF"/>
      <w:sz w:val="22"/>
      <w:lang w:val="it-I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C56"/>
    <w:rPr>
      <w:rFonts w:eastAsiaTheme="majorEastAsia" w:cstheme="majorBidi"/>
      <w:i/>
      <w:iCs/>
      <w:noProof/>
      <w:color w:val="595959" w:themeColor="text1" w:themeTint="A6"/>
      <w:sz w:val="22"/>
      <w:lang w:val="it-I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C56"/>
    <w:rPr>
      <w:rFonts w:eastAsiaTheme="majorEastAsia" w:cstheme="majorBidi"/>
      <w:noProof/>
      <w:color w:val="595959" w:themeColor="text1" w:themeTint="A6"/>
      <w:sz w:val="22"/>
      <w:lang w:val="it-I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4C56"/>
    <w:rPr>
      <w:rFonts w:eastAsiaTheme="majorEastAsia" w:cstheme="majorBidi"/>
      <w:i/>
      <w:iCs/>
      <w:noProof/>
      <w:color w:val="272727" w:themeColor="text1" w:themeTint="D8"/>
      <w:sz w:val="22"/>
      <w:lang w:val="it-I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4C56"/>
    <w:rPr>
      <w:rFonts w:eastAsiaTheme="majorEastAsia" w:cstheme="majorBidi"/>
      <w:noProof/>
      <w:color w:val="272727" w:themeColor="text1" w:themeTint="D8"/>
      <w:sz w:val="22"/>
      <w:lang w:val="it-IT"/>
    </w:rPr>
  </w:style>
  <w:style w:type="paragraph" w:styleId="Title">
    <w:name w:val="Title"/>
    <w:basedOn w:val="Normal"/>
    <w:next w:val="Normal"/>
    <w:link w:val="TitleChar"/>
    <w:uiPriority w:val="10"/>
    <w:qFormat/>
    <w:rsid w:val="00AA4C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4C56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it-I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4C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4C56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it-IT"/>
    </w:rPr>
  </w:style>
  <w:style w:type="paragraph" w:styleId="Quote">
    <w:name w:val="Quote"/>
    <w:basedOn w:val="Normal"/>
    <w:next w:val="Normal"/>
    <w:link w:val="QuoteChar"/>
    <w:uiPriority w:val="29"/>
    <w:qFormat/>
    <w:rsid w:val="00AA4C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4C56"/>
    <w:rPr>
      <w:rFonts w:eastAsiaTheme="minorEastAsia"/>
      <w:i/>
      <w:iCs/>
      <w:noProof/>
      <w:color w:val="404040" w:themeColor="text1" w:themeTint="BF"/>
      <w:sz w:val="22"/>
      <w:lang w:val="it-IT"/>
    </w:rPr>
  </w:style>
  <w:style w:type="paragraph" w:styleId="ListParagraph">
    <w:name w:val="List Paragraph"/>
    <w:basedOn w:val="Normal"/>
    <w:uiPriority w:val="34"/>
    <w:qFormat/>
    <w:rsid w:val="00AA4C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4C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4C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4C56"/>
    <w:rPr>
      <w:rFonts w:eastAsiaTheme="minorEastAsia"/>
      <w:i/>
      <w:iCs/>
      <w:noProof/>
      <w:color w:val="0F4761" w:themeColor="accent1" w:themeShade="BF"/>
      <w:sz w:val="22"/>
      <w:lang w:val="it-IT"/>
    </w:rPr>
  </w:style>
  <w:style w:type="character" w:styleId="IntenseReference">
    <w:name w:val="Intense Reference"/>
    <w:basedOn w:val="DefaultParagraphFont"/>
    <w:uiPriority w:val="32"/>
    <w:qFormat/>
    <w:rsid w:val="00AA4C5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F7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A7E"/>
    <w:rPr>
      <w:rFonts w:eastAsiaTheme="minorEastAsia"/>
      <w:noProof/>
      <w:sz w:val="22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8F7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A7E"/>
    <w:rPr>
      <w:rFonts w:eastAsiaTheme="minorEastAsia"/>
      <w:noProof/>
      <w:sz w:val="22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Andelka Hajdek</dc:creator>
  <cp:keywords/>
  <dc:description/>
  <cp:lastModifiedBy>Andelka Hajdek</cp:lastModifiedBy>
  <cp:revision>12</cp:revision>
  <dcterms:created xsi:type="dcterms:W3CDTF">2025-12-22T22:43:00Z</dcterms:created>
  <dcterms:modified xsi:type="dcterms:W3CDTF">2025-12-23T10:07:00Z</dcterms:modified>
</cp:coreProperties>
</file>